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A4B5B" w14:textId="2751C26D" w:rsidR="00E46739" w:rsidRPr="00863A27" w:rsidRDefault="004F2FB2" w:rsidP="007917BE">
      <w:pPr>
        <w:pStyle w:val="a4"/>
        <w:tabs>
          <w:tab w:val="center" w:pos="993"/>
        </w:tabs>
        <w:rPr>
          <w:rFonts w:cs="Times New Roman"/>
          <w:szCs w:val="24"/>
          <w:lang w:val="bg-BG"/>
        </w:rPr>
      </w:pPr>
      <w:r w:rsidRPr="00863A27">
        <w:rPr>
          <w:rFonts w:cs="Times New Roman"/>
          <w:szCs w:val="24"/>
          <w:lang w:val="bg-BG"/>
        </w:rPr>
        <w:t xml:space="preserve">                                                                                                          </w:t>
      </w:r>
      <w:r w:rsidR="00E46739" w:rsidRPr="00863A27">
        <w:rPr>
          <w:rFonts w:cs="Times New Roman"/>
          <w:szCs w:val="24"/>
          <w:lang w:val="bg-BG"/>
        </w:rPr>
        <w:tab/>
      </w:r>
      <w:r w:rsidRPr="00863A27">
        <w:rPr>
          <w:szCs w:val="24"/>
        </w:rPr>
        <w:t>ПРИЛОЖЕНИЕ№</w:t>
      </w:r>
      <w:r w:rsidR="007815F9" w:rsidRPr="00863A27">
        <w:rPr>
          <w:szCs w:val="24"/>
          <w:lang w:val="bg-BG"/>
        </w:rPr>
        <w:t>1</w:t>
      </w:r>
      <w:r w:rsidRPr="00863A27">
        <w:rPr>
          <w:szCs w:val="24"/>
          <w:lang w:val="bg-BG"/>
        </w:rPr>
        <w:t>/</w:t>
      </w:r>
      <w:r w:rsidRPr="00863A27">
        <w:rPr>
          <w:szCs w:val="24"/>
        </w:rPr>
        <w:t>8</w:t>
      </w:r>
      <w:bookmarkStart w:id="0" w:name="_GoBack"/>
      <w:bookmarkEnd w:id="0"/>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r>
      <w:r w:rsidR="00E46739" w:rsidRPr="00863A27">
        <w:rPr>
          <w:rFonts w:cs="Times New Roman"/>
          <w:szCs w:val="24"/>
          <w:lang w:val="bg-BG"/>
        </w:rPr>
        <w:tab/>
        <w:t xml:space="preserve"> </w:t>
      </w:r>
    </w:p>
    <w:p w14:paraId="0F1163E0" w14:textId="77777777" w:rsidR="004F2FB2" w:rsidRDefault="004F2FB2" w:rsidP="00810EB1">
      <w:pPr>
        <w:pStyle w:val="a4"/>
        <w:tabs>
          <w:tab w:val="center" w:pos="993"/>
        </w:tabs>
        <w:jc w:val="center"/>
        <w:rPr>
          <w:rFonts w:cs="Times New Roman"/>
          <w:b/>
          <w:szCs w:val="24"/>
          <w:lang w:val="bg-BG"/>
        </w:rPr>
      </w:pP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 xml:space="preserve">ДОКУМЕНТИ КЪМ ИСКАНЕ ЗА </w:t>
      </w:r>
      <w:r w:rsidRPr="00DB4E8A">
        <w:rPr>
          <w:rFonts w:cs="Times New Roman"/>
          <w:b/>
          <w:szCs w:val="24"/>
          <w:highlight w:val="yellow"/>
          <w:lang w:val="bg-BG"/>
        </w:rPr>
        <w:t>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lastRenderedPageBreak/>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lastRenderedPageBreak/>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w:t>
      </w:r>
      <w:r w:rsidRPr="00CD181C">
        <w:rPr>
          <w:rStyle w:val="p"/>
          <w:rFonts w:ascii="Times New Roman" w:hAnsi="Times New Roman" w:cs="Times New Roman"/>
          <w:sz w:val="24"/>
          <w:szCs w:val="24"/>
        </w:rPr>
        <w:lastRenderedPageBreak/>
        <w:t xml:space="preserve">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w:t>
      </w:r>
      <w:r w:rsidRPr="00753527">
        <w:rPr>
          <w:rStyle w:val="p"/>
          <w:rFonts w:ascii="Times New Roman" w:hAnsi="Times New Roman" w:cs="Times New Roman"/>
          <w:sz w:val="24"/>
          <w:szCs w:val="24"/>
        </w:rPr>
        <w:lastRenderedPageBreak/>
        <w:t>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на патент, издаден от Патентното ведомство, който е предмет на закупуване от ползвателя на помощта (за разходи за ноу-хау, придобиване на </w:t>
      </w:r>
      <w:r w:rsidRPr="00753527">
        <w:rPr>
          <w:rFonts w:ascii="Times New Roman" w:eastAsia="Times New Roman" w:hAnsi="Times New Roman" w:cs="Times New Roman"/>
          <w:sz w:val="24"/>
          <w:szCs w:val="24"/>
          <w:lang w:eastAsia="bg-BG"/>
        </w:rPr>
        <w:lastRenderedPageBreak/>
        <w:t>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lastRenderedPageBreak/>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lastRenderedPageBreak/>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CD181C">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863A27">
        <w:rPr>
          <w:rFonts w:ascii="Times New Roman" w:hAnsi="Times New Roman" w:cs="Times New Roman"/>
          <w:b/>
          <w:sz w:val="24"/>
          <w:szCs w:val="24"/>
          <w:highlight w:val="yellow"/>
        </w:rPr>
        <w:t>Приложение № 2</w:t>
      </w:r>
      <w:r w:rsidRPr="00863A27">
        <w:rPr>
          <w:rFonts w:ascii="Times New Roman" w:hAnsi="Times New Roman" w:cs="Times New Roman"/>
          <w:sz w:val="24"/>
          <w:szCs w:val="24"/>
          <w:highlight w:val="yellow"/>
        </w:rPr>
        <w:t xml:space="preserve"> „Ангажименти, свързани с поддържане на работни места, производствена и търговска програма, капацитет на стопанството и др.“ и </w:t>
      </w:r>
      <w:r w:rsidRPr="00863A27">
        <w:rPr>
          <w:rFonts w:ascii="Times New Roman" w:hAnsi="Times New Roman" w:cs="Times New Roman"/>
          <w:b/>
          <w:sz w:val="24"/>
          <w:szCs w:val="24"/>
          <w:highlight w:val="yellow"/>
        </w:rPr>
        <w:t>Приложение № 3</w:t>
      </w:r>
      <w:r w:rsidRPr="00CD181C">
        <w:rPr>
          <w:rFonts w:ascii="Times New Roman" w:hAnsi="Times New Roman" w:cs="Times New Roman"/>
          <w:b/>
          <w:sz w:val="24"/>
          <w:szCs w:val="24"/>
        </w:rPr>
        <w:t xml:space="preserve"> </w:t>
      </w:r>
      <w:r w:rsidRPr="00675B20">
        <w:rPr>
          <w:rFonts w:ascii="Times New Roman" w:hAnsi="Times New Roman" w:cs="Times New Roman"/>
          <w:sz w:val="24"/>
          <w:szCs w:val="24"/>
          <w:highlight w:val="yellow"/>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863A27">
      <w:headerReference w:type="default" r:id="rId78"/>
      <w:headerReference w:type="first" r:id="rId79"/>
      <w:pgSz w:w="11906" w:h="16838"/>
      <w:pgMar w:top="851"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47179" w14:textId="77777777" w:rsidR="00F7084F" w:rsidRDefault="00F7084F" w:rsidP="00CE5A85">
      <w:pPr>
        <w:spacing w:after="0" w:line="240" w:lineRule="auto"/>
      </w:pPr>
      <w:r>
        <w:separator/>
      </w:r>
    </w:p>
  </w:endnote>
  <w:endnote w:type="continuationSeparator" w:id="0">
    <w:p w14:paraId="13D61E34" w14:textId="77777777" w:rsidR="00F7084F" w:rsidRDefault="00F7084F"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C2EE2" w14:textId="77777777" w:rsidR="00F7084F" w:rsidRDefault="00F7084F" w:rsidP="00CE5A85">
      <w:pPr>
        <w:spacing w:after="0" w:line="240" w:lineRule="auto"/>
      </w:pPr>
      <w:r>
        <w:separator/>
      </w:r>
    </w:p>
  </w:footnote>
  <w:footnote w:type="continuationSeparator" w:id="0">
    <w:p w14:paraId="6015C466" w14:textId="77777777" w:rsidR="00F7084F" w:rsidRDefault="00F7084F"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A1DAE" w14:textId="51E2BEB9" w:rsidR="00156CEB" w:rsidRPr="00CE5A85" w:rsidRDefault="00156CEB" w:rsidP="00CE5A85">
    <w:pPr>
      <w:pStyle w:val="a4"/>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5EF16052" w14:textId="77777777" w:rsidR="00156CEB" w:rsidRDefault="00156CE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287" w:type="pct"/>
      <w:tblLayout w:type="fixed"/>
      <w:tblLook w:val="01E0" w:firstRow="1" w:lastRow="1" w:firstColumn="1" w:lastColumn="1" w:noHBand="0" w:noVBand="0"/>
    </w:tblPr>
    <w:tblGrid>
      <w:gridCol w:w="1797"/>
      <w:gridCol w:w="1978"/>
      <w:gridCol w:w="2623"/>
      <w:gridCol w:w="1629"/>
      <w:gridCol w:w="1566"/>
    </w:tblGrid>
    <w:tr w:rsidR="00863A27" w:rsidRPr="006862FF" w14:paraId="0E3C22EE" w14:textId="77777777" w:rsidTr="00B7408B">
      <w:trPr>
        <w:trHeight w:val="1890"/>
      </w:trPr>
      <w:tc>
        <w:tcPr>
          <w:tcW w:w="937" w:type="pct"/>
          <w:vAlign w:val="center"/>
          <w:hideMark/>
        </w:tcPr>
        <w:p w14:paraId="2279330B" w14:textId="77777777" w:rsidR="00863A27" w:rsidRPr="006862FF" w:rsidRDefault="00863A27" w:rsidP="00863A27">
          <w:pPr>
            <w:widowControl w:val="0"/>
            <w:autoSpaceDE w:val="0"/>
            <w:autoSpaceDN w:val="0"/>
            <w:adjustRightInd w:val="0"/>
            <w:spacing w:after="200" w:line="276" w:lineRule="auto"/>
            <w:jc w:val="center"/>
            <w:rPr>
              <w:rFonts w:ascii="Calibri" w:eastAsia="Calibri" w:hAnsi="Calibri" w:cs="Times New Roman"/>
              <w:noProof/>
              <w:color w:val="000000"/>
              <w:sz w:val="18"/>
              <w:szCs w:val="18"/>
              <w:lang w:val="en-US"/>
            </w:rPr>
          </w:pPr>
          <w:bookmarkStart w:id="1" w:name="_Hlk518666856"/>
        </w:p>
        <w:p w14:paraId="1EA7F54E" w14:textId="77777777" w:rsidR="00863A27" w:rsidRPr="006862FF" w:rsidRDefault="00863A27" w:rsidP="00863A27">
          <w:pPr>
            <w:widowControl w:val="0"/>
            <w:autoSpaceDE w:val="0"/>
            <w:autoSpaceDN w:val="0"/>
            <w:adjustRightInd w:val="0"/>
            <w:spacing w:after="200" w:line="276" w:lineRule="auto"/>
            <w:jc w:val="center"/>
            <w:rPr>
              <w:rFonts w:ascii="Calibri" w:eastAsia="Calibri" w:hAnsi="Calibri" w:cs="Times New Roman"/>
              <w:noProof/>
              <w:color w:val="000000"/>
              <w:sz w:val="18"/>
              <w:szCs w:val="18"/>
              <w:lang w:val="en-US"/>
            </w:rPr>
          </w:pPr>
          <w:r w:rsidRPr="006862FF">
            <w:rPr>
              <w:rFonts w:ascii="Calibri" w:eastAsia="Calibri" w:hAnsi="Calibri" w:cs="Times New Roman"/>
              <w:noProof/>
              <w:color w:val="000000"/>
              <w:sz w:val="18"/>
              <w:szCs w:val="18"/>
              <w:lang w:val="en-US"/>
            </w:rPr>
            <w:drawing>
              <wp:inline distT="0" distB="0" distL="0" distR="0" wp14:anchorId="5F0F4398" wp14:editId="67A116ED">
                <wp:extent cx="843915" cy="673100"/>
                <wp:effectExtent l="0" t="0" r="0" b="0"/>
                <wp:docPr id="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3915" cy="673100"/>
                        </a:xfrm>
                        <a:prstGeom prst="rect">
                          <a:avLst/>
                        </a:prstGeom>
                        <a:noFill/>
                        <a:ln>
                          <a:noFill/>
                        </a:ln>
                      </pic:spPr>
                    </pic:pic>
                  </a:graphicData>
                </a:graphic>
              </wp:inline>
            </w:drawing>
          </w:r>
          <w:r w:rsidRPr="006862FF">
            <w:rPr>
              <w:rFonts w:ascii="Calibri" w:eastAsia="Calibri" w:hAnsi="Calibri" w:cs="Times New Roman"/>
              <w:noProof/>
              <w:color w:val="000000"/>
              <w:sz w:val="18"/>
              <w:szCs w:val="18"/>
            </w:rPr>
            <w:t xml:space="preserve"> Европейски съюз</w:t>
          </w:r>
        </w:p>
      </w:tc>
      <w:tc>
        <w:tcPr>
          <w:tcW w:w="1031" w:type="pct"/>
          <w:hideMark/>
        </w:tcPr>
        <w:p w14:paraId="2C7A6FAE"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i/>
              <w:iCs/>
              <w:noProof/>
              <w:color w:val="000000"/>
              <w:sz w:val="18"/>
              <w:szCs w:val="18"/>
            </w:rPr>
          </w:pPr>
        </w:p>
        <w:p w14:paraId="701B1E7B"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i/>
              <w:iCs/>
              <w:noProof/>
              <w:color w:val="000000"/>
              <w:sz w:val="18"/>
              <w:szCs w:val="18"/>
            </w:rPr>
          </w:pPr>
          <w:r w:rsidRPr="006862FF">
            <w:rPr>
              <w:rFonts w:ascii="Calibri" w:eastAsia="Calibri" w:hAnsi="Calibri" w:cs="Times New Roman"/>
              <w:i/>
              <w:noProof/>
              <w:color w:val="000000"/>
              <w:sz w:val="18"/>
              <w:szCs w:val="18"/>
              <w:lang w:val="en-US"/>
            </w:rPr>
            <w:drawing>
              <wp:inline distT="0" distB="0" distL="0" distR="0" wp14:anchorId="29F973D7" wp14:editId="61DDCE9A">
                <wp:extent cx="894080" cy="643255"/>
                <wp:effectExtent l="19050" t="19050" r="20320" b="23495"/>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4080" cy="643255"/>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14:paraId="5B6D3E55" w14:textId="77777777" w:rsidR="00863A27" w:rsidRPr="006862FF" w:rsidRDefault="00863A27" w:rsidP="00863A27">
          <w:pPr>
            <w:widowControl w:val="0"/>
            <w:autoSpaceDE w:val="0"/>
            <w:autoSpaceDN w:val="0"/>
            <w:adjustRightInd w:val="0"/>
            <w:spacing w:after="200" w:line="276" w:lineRule="auto"/>
            <w:ind w:left="-221"/>
            <w:rPr>
              <w:rFonts w:ascii="Calibri" w:eastAsia="Calibri" w:hAnsi="Calibri" w:cs="Times New Roman"/>
              <w:color w:val="000000"/>
              <w:sz w:val="16"/>
              <w:szCs w:val="16"/>
            </w:rPr>
          </w:pPr>
          <w:r w:rsidRPr="006862FF">
            <w:rPr>
              <w:rFonts w:ascii="Calibri" w:eastAsia="Calibri" w:hAnsi="Calibri" w:cs="Times New Roman"/>
              <w:noProof/>
              <w:color w:val="000000"/>
              <w:sz w:val="16"/>
              <w:szCs w:val="16"/>
              <w:lang w:val="en-US"/>
            </w:rPr>
            <w:drawing>
              <wp:inline distT="0" distB="0" distL="0" distR="0" wp14:anchorId="154BDF70" wp14:editId="1AC777F9">
                <wp:extent cx="1868805" cy="824230"/>
                <wp:effectExtent l="0" t="0" r="0" b="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8805" cy="824230"/>
                        </a:xfrm>
                        <a:prstGeom prst="rect">
                          <a:avLst/>
                        </a:prstGeom>
                        <a:noFill/>
                        <a:ln>
                          <a:noFill/>
                        </a:ln>
                      </pic:spPr>
                    </pic:pic>
                  </a:graphicData>
                </a:graphic>
              </wp:inline>
            </w:drawing>
          </w:r>
        </w:p>
      </w:tc>
      <w:tc>
        <w:tcPr>
          <w:tcW w:w="849" w:type="pct"/>
          <w:hideMark/>
        </w:tcPr>
        <w:p w14:paraId="08FD2138"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lang w:val="en-US"/>
            </w:rPr>
          </w:pPr>
        </w:p>
        <w:p w14:paraId="71F008C1"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rPr>
          </w:pPr>
          <w:r w:rsidRPr="006862FF">
            <w:rPr>
              <w:rFonts w:ascii="Calibri" w:eastAsia="Calibri" w:hAnsi="Calibri" w:cs="Times New Roman"/>
              <w:noProof/>
              <w:color w:val="000000"/>
              <w:sz w:val="18"/>
              <w:szCs w:val="18"/>
            </w:rPr>
            <w:t xml:space="preserve">     </w:t>
          </w:r>
          <w:r w:rsidRPr="006862FF">
            <w:rPr>
              <w:rFonts w:ascii="Calibri" w:eastAsia="Calibri" w:hAnsi="Calibri" w:cs="Times New Roman"/>
              <w:noProof/>
              <w:color w:val="000000"/>
              <w:sz w:val="18"/>
              <w:szCs w:val="18"/>
              <w:lang w:val="en-US"/>
            </w:rPr>
            <w:drawing>
              <wp:inline distT="0" distB="0" distL="0" distR="0" wp14:anchorId="71524C58" wp14:editId="7D47B158">
                <wp:extent cx="643255" cy="673100"/>
                <wp:effectExtent l="0" t="0" r="4445"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3255" cy="673100"/>
                        </a:xfrm>
                        <a:prstGeom prst="rect">
                          <a:avLst/>
                        </a:prstGeom>
                        <a:noFill/>
                        <a:ln>
                          <a:noFill/>
                        </a:ln>
                      </pic:spPr>
                    </pic:pic>
                  </a:graphicData>
                </a:graphic>
              </wp:inline>
            </w:drawing>
          </w:r>
        </w:p>
      </w:tc>
      <w:tc>
        <w:tcPr>
          <w:tcW w:w="816" w:type="pct"/>
        </w:tcPr>
        <w:p w14:paraId="208CC2C9"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sz w:val="18"/>
              <w:szCs w:val="18"/>
              <w:lang w:val="en-US"/>
            </w:rPr>
          </w:pPr>
        </w:p>
        <w:p w14:paraId="5319576F" w14:textId="77777777" w:rsidR="00863A27" w:rsidRPr="006862FF" w:rsidRDefault="00863A27" w:rsidP="00863A27">
          <w:pPr>
            <w:widowControl w:val="0"/>
            <w:autoSpaceDE w:val="0"/>
            <w:autoSpaceDN w:val="0"/>
            <w:adjustRightInd w:val="0"/>
            <w:spacing w:after="200" w:line="276" w:lineRule="auto"/>
            <w:ind w:left="-108"/>
            <w:jc w:val="center"/>
            <w:rPr>
              <w:rFonts w:ascii="Calibri" w:eastAsia="Calibri" w:hAnsi="Calibri" w:cs="Times New Roman"/>
              <w:noProof/>
              <w:color w:val="000000"/>
              <w:sz w:val="18"/>
              <w:szCs w:val="18"/>
            </w:rPr>
          </w:pPr>
          <w:r w:rsidRPr="006862FF">
            <w:rPr>
              <w:rFonts w:ascii="Calibri" w:eastAsia="Calibri" w:hAnsi="Calibri" w:cs="Times New Roman"/>
              <w:noProof/>
              <w:color w:val="000000"/>
              <w:sz w:val="18"/>
              <w:szCs w:val="18"/>
              <w:lang w:val="en-US"/>
            </w:rPr>
            <w:drawing>
              <wp:inline distT="0" distB="0" distL="0" distR="0" wp14:anchorId="426B7408" wp14:editId="2F4F2283">
                <wp:extent cx="793750" cy="803910"/>
                <wp:effectExtent l="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3750" cy="803910"/>
                        </a:xfrm>
                        <a:prstGeom prst="rect">
                          <a:avLst/>
                        </a:prstGeom>
                        <a:noFill/>
                        <a:ln>
                          <a:noFill/>
                        </a:ln>
                      </pic:spPr>
                    </pic:pic>
                  </a:graphicData>
                </a:graphic>
              </wp:inline>
            </w:drawing>
          </w:r>
        </w:p>
      </w:tc>
    </w:tr>
    <w:tr w:rsidR="00863A27" w:rsidRPr="00863A27" w14:paraId="7B434732" w14:textId="77777777" w:rsidTr="00B7408B">
      <w:trPr>
        <w:trHeight w:val="380"/>
      </w:trPr>
      <w:tc>
        <w:tcPr>
          <w:tcW w:w="5000" w:type="pct"/>
          <w:gridSpan w:val="5"/>
          <w:vAlign w:val="center"/>
        </w:tcPr>
        <w:p w14:paraId="3414C3A0"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8"/>
              <w:szCs w:val="18"/>
              <w:lang w:val="ru-RU"/>
            </w:rPr>
          </w:pPr>
          <w:r w:rsidRPr="00863A27">
            <w:rPr>
              <w:rFonts w:ascii="Times New Roman" w:eastAsia="Calibri" w:hAnsi="Times New Roman" w:cs="Times New Roman"/>
              <w:b/>
              <w:iCs/>
              <w:color w:val="000000"/>
              <w:spacing w:val="3"/>
              <w:sz w:val="18"/>
              <w:szCs w:val="18"/>
              <w:lang w:val="ru-RU"/>
            </w:rPr>
            <w:t>ПРОГРАМА ЗА РАЗВИТИЕ НА СЕЛСКИТЕ РАЙОНИ   2014 – 2020 г.</w:t>
          </w:r>
        </w:p>
        <w:p w14:paraId="1BA1AFB0"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8"/>
              <w:szCs w:val="18"/>
              <w:lang w:val="ru-RU"/>
            </w:rPr>
          </w:pPr>
          <w:r w:rsidRPr="00863A27">
            <w:rPr>
              <w:rFonts w:ascii="Times New Roman" w:eastAsia="Calibri" w:hAnsi="Times New Roman" w:cs="Times New Roman"/>
              <w:b/>
              <w:iCs/>
              <w:color w:val="000000"/>
              <w:spacing w:val="3"/>
              <w:sz w:val="18"/>
              <w:szCs w:val="18"/>
              <w:lang w:val="ru-RU"/>
            </w:rPr>
            <w:t>ЕВРОПЕЙСКИ ЗЕМЕДЕЛСКИ ФОНД ЗА РАЗВИТИЕ НА СЕЛСКИТЕ РАЙОНИ</w:t>
          </w:r>
        </w:p>
        <w:p w14:paraId="24DDAF42"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8"/>
              <w:szCs w:val="18"/>
              <w:lang w:val="ru-RU"/>
            </w:rPr>
          </w:pPr>
          <w:r w:rsidRPr="00863A27">
            <w:rPr>
              <w:rFonts w:ascii="Times New Roman" w:eastAsia="Calibri" w:hAnsi="Times New Roman" w:cs="Times New Roman"/>
              <w:b/>
              <w:iCs/>
              <w:color w:val="000000"/>
              <w:spacing w:val="3"/>
              <w:sz w:val="18"/>
              <w:szCs w:val="18"/>
              <w:lang w:val="ru-RU"/>
            </w:rPr>
            <w:t>ЕВРОПА ИНВЕСТИРА В СЕЛСКИТЕ РАЙОНИ</w:t>
          </w:r>
        </w:p>
        <w:p w14:paraId="679932EB" w14:textId="77777777" w:rsidR="00863A27" w:rsidRPr="00863A27" w:rsidRDefault="00863A27" w:rsidP="00863A27">
          <w:pPr>
            <w:spacing w:after="0" w:line="240" w:lineRule="auto"/>
            <w:jc w:val="center"/>
            <w:rPr>
              <w:rFonts w:ascii="Times New Roman" w:eastAsia="Calibri" w:hAnsi="Times New Roman" w:cs="Times New Roman"/>
              <w:b/>
              <w:iCs/>
              <w:color w:val="000000"/>
              <w:spacing w:val="3"/>
              <w:sz w:val="16"/>
              <w:szCs w:val="16"/>
              <w:lang w:val="ru-RU"/>
            </w:rPr>
          </w:pPr>
          <w:r w:rsidRPr="00863A27">
            <w:rPr>
              <w:rFonts w:ascii="Times New Roman" w:eastAsia="Calibri" w:hAnsi="Times New Roman" w:cs="Times New Roman"/>
              <w:b/>
              <w:iCs/>
              <w:color w:val="000000"/>
              <w:spacing w:val="3"/>
              <w:sz w:val="18"/>
              <w:szCs w:val="18"/>
              <w:lang w:val="ru-RU"/>
            </w:rPr>
            <w:t>МЕСТНА ИНИЦИАТИВНА ГРУПА-ЛОМ</w:t>
          </w:r>
        </w:p>
      </w:tc>
    </w:tr>
    <w:bookmarkEnd w:id="1"/>
  </w:tbl>
  <w:p w14:paraId="6FA7BB12" w14:textId="77777777" w:rsidR="00863A27" w:rsidRPr="00863A27" w:rsidRDefault="00863A27">
    <w:pPr>
      <w:pStyle w:val="a8"/>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668"/>
    <w:rsid w:val="00035B67"/>
    <w:rsid w:val="0004097E"/>
    <w:rsid w:val="00047442"/>
    <w:rsid w:val="000675E1"/>
    <w:rsid w:val="000901F2"/>
    <w:rsid w:val="000A1DCF"/>
    <w:rsid w:val="000C3E86"/>
    <w:rsid w:val="000E36E4"/>
    <w:rsid w:val="000E3C08"/>
    <w:rsid w:val="00104B91"/>
    <w:rsid w:val="00122C02"/>
    <w:rsid w:val="00123702"/>
    <w:rsid w:val="0012640C"/>
    <w:rsid w:val="00137AED"/>
    <w:rsid w:val="00156CEB"/>
    <w:rsid w:val="00172B00"/>
    <w:rsid w:val="00217CA7"/>
    <w:rsid w:val="00222CA0"/>
    <w:rsid w:val="002234B9"/>
    <w:rsid w:val="00243145"/>
    <w:rsid w:val="00250693"/>
    <w:rsid w:val="00263BD0"/>
    <w:rsid w:val="00267002"/>
    <w:rsid w:val="003654C6"/>
    <w:rsid w:val="00366F5B"/>
    <w:rsid w:val="003C71A4"/>
    <w:rsid w:val="003D5ECC"/>
    <w:rsid w:val="003E33B4"/>
    <w:rsid w:val="0042223D"/>
    <w:rsid w:val="00424393"/>
    <w:rsid w:val="004418D8"/>
    <w:rsid w:val="004A62B2"/>
    <w:rsid w:val="004C5E1B"/>
    <w:rsid w:val="004D2933"/>
    <w:rsid w:val="004F2FB2"/>
    <w:rsid w:val="005028A0"/>
    <w:rsid w:val="005771DF"/>
    <w:rsid w:val="005A7486"/>
    <w:rsid w:val="005D6C5D"/>
    <w:rsid w:val="005E7A1B"/>
    <w:rsid w:val="005F1493"/>
    <w:rsid w:val="005F2D32"/>
    <w:rsid w:val="005F5BA8"/>
    <w:rsid w:val="00630C31"/>
    <w:rsid w:val="006514AF"/>
    <w:rsid w:val="00655B26"/>
    <w:rsid w:val="00675B20"/>
    <w:rsid w:val="006862FF"/>
    <w:rsid w:val="006C53C1"/>
    <w:rsid w:val="00731328"/>
    <w:rsid w:val="00735FE9"/>
    <w:rsid w:val="00752BB6"/>
    <w:rsid w:val="00753527"/>
    <w:rsid w:val="007611D3"/>
    <w:rsid w:val="0077298E"/>
    <w:rsid w:val="007815F9"/>
    <w:rsid w:val="007917BE"/>
    <w:rsid w:val="007A7D88"/>
    <w:rsid w:val="007B5D0F"/>
    <w:rsid w:val="007C5BC4"/>
    <w:rsid w:val="007D236F"/>
    <w:rsid w:val="00810EB1"/>
    <w:rsid w:val="00814085"/>
    <w:rsid w:val="00863A27"/>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B4E8A"/>
    <w:rsid w:val="00DC0C66"/>
    <w:rsid w:val="00DE4995"/>
    <w:rsid w:val="00E1039B"/>
    <w:rsid w:val="00E46739"/>
    <w:rsid w:val="00E60833"/>
    <w:rsid w:val="00E800CA"/>
    <w:rsid w:val="00E93F8F"/>
    <w:rsid w:val="00EF77C7"/>
    <w:rsid w:val="00F36BE7"/>
    <w:rsid w:val="00F7084F"/>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6286</Words>
  <Characters>35834</Characters>
  <Application>Microsoft Office Word</Application>
  <DocSecurity>0</DocSecurity>
  <Lines>298</Lines>
  <Paragraphs>84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Big Boss</cp:lastModifiedBy>
  <cp:revision>9</cp:revision>
  <cp:lastPrinted>2018-07-04T09:53:00Z</cp:lastPrinted>
  <dcterms:created xsi:type="dcterms:W3CDTF">2018-10-01T06:44:00Z</dcterms:created>
  <dcterms:modified xsi:type="dcterms:W3CDTF">2018-10-12T11:22:00Z</dcterms:modified>
</cp:coreProperties>
</file>